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A3" w:rsidRPr="00A25CB1" w:rsidRDefault="001323A3" w:rsidP="0013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Форма электронной заявки участника акции «Эхо Чернобыля: 40 лет спустя»</w:t>
      </w:r>
    </w:p>
    <w:p w:rsidR="001323A3" w:rsidRPr="00A25CB1" w:rsidRDefault="001323A3" w:rsidP="0013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49"/>
      </w:tblGrid>
      <w:tr w:rsidR="001323A3" w:rsidRPr="00A25CB1" w:rsidTr="00965372">
        <w:trPr>
          <w:trHeight w:val="444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Информация об участнике</w:t>
            </w: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Фамилия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Имя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Отчество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Возраст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Класс / курс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Полное название учебного заведения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Профессия (для взрослых)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Место работы (для взрослых)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Segoe UI Symbol" w:eastAsia="Batang" w:hAnsi="Segoe UI Symbol" w:cs="Segoe UI Symbol"/>
                <w:sz w:val="24"/>
                <w:szCs w:val="24"/>
                <w:lang w:eastAsia="ko-KR"/>
              </w:rPr>
            </w:pPr>
            <w:r w:rsidRPr="00A25CB1">
              <w:rPr>
                <w:rFonts w:ascii="Calibri" w:eastAsia="Batang" w:hAnsi="Calibri" w:cs="Calibri"/>
                <w:sz w:val="24"/>
                <w:szCs w:val="24"/>
                <w:lang w:eastAsia="ko-KR"/>
              </w:rPr>
              <w:t>Город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Segoe UI Symbol" w:eastAsia="Batang" w:hAnsi="Segoe UI Symbol" w:cs="Segoe UI Symbol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1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Республика / страна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Тематика эссе (выберите одну)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Segoe UI Symbol" w:eastAsia="Batang" w:hAnsi="Segoe UI Symbol" w:cs="Segoe UI Symbol"/>
                <w:sz w:val="24"/>
                <w:szCs w:val="24"/>
                <w:lang w:eastAsia="ko-KR"/>
              </w:rPr>
              <w:t>☐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Подвиги ликвидаторов последствий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br/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Чернобыльской аварии </w:t>
            </w:r>
          </w:p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Segoe UI Symbol" w:eastAsia="Batang" w:hAnsi="Segoe UI Symbol" w:cs="Segoe UI Symbol"/>
                <w:sz w:val="24"/>
                <w:szCs w:val="24"/>
                <w:lang w:eastAsia="ko-KR"/>
              </w:rPr>
              <w:t>☐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Эволюция медицины катастроф после событий на Чернобыльской АЭС </w:t>
            </w:r>
          </w:p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Segoe UI Symbol" w:eastAsia="Batang" w:hAnsi="Segoe UI Symbol" w:cs="Segoe UI Symbol"/>
                <w:sz w:val="24"/>
                <w:szCs w:val="24"/>
                <w:lang w:eastAsia="ko-KR"/>
              </w:rPr>
              <w:t>☐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Современные подходы к охране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br/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природной среды и защите природных ресурсов </w:t>
            </w:r>
          </w:p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Segoe UI Symbol" w:eastAsia="Batang" w:hAnsi="Segoe UI Symbol" w:cs="Segoe UI Symbol"/>
                <w:sz w:val="24"/>
                <w:szCs w:val="24"/>
                <w:lang w:eastAsia="ko-KR"/>
              </w:rPr>
              <w:t>☐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Значение мирного атома для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br/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устойчивого развития цивилизации</w:t>
            </w:r>
          </w:p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Segoe UI Symbol" w:eastAsia="Batang" w:hAnsi="Segoe UI Symbol" w:cs="Segoe UI Symbol"/>
                <w:sz w:val="24"/>
                <w:szCs w:val="24"/>
                <w:lang w:eastAsia="ko-KR"/>
              </w:rPr>
              <w:t>☐</w:t>
            </w:r>
            <w:r w:rsidRPr="00A25CB1">
              <w:rPr>
                <w:rFonts w:eastAsia="Batang" w:cs="Segoe UI Symbol"/>
                <w:sz w:val="24"/>
                <w:szCs w:val="24"/>
                <w:lang w:eastAsia="ko-KR"/>
              </w:rPr>
              <w:t xml:space="preserve"> 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Реабилитация пострадавших территорий</w:t>
            </w:r>
          </w:p>
        </w:tc>
      </w:tr>
      <w:tr w:rsidR="001323A3" w:rsidRPr="00A25CB1" w:rsidTr="0096537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Название работы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CB1">
              <w:rPr>
                <w:rFonts w:ascii="Times New Roman" w:hAnsi="Times New Roman" w:cs="Times New Roman"/>
                <w:sz w:val="24"/>
                <w:szCs w:val="24"/>
              </w:rPr>
              <w:t>Электронная почта (для несовершеннолетних – почта родителей)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Телефон (с мессенджерами 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Telegram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  <w:t>Max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323A3" w:rsidRPr="00A25CB1" w:rsidTr="00965372">
        <w:trPr>
          <w:trHeight w:val="56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Дополнительная </w:t>
            </w: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информация</w:t>
            </w:r>
          </w:p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5CB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(ФИО, должность, полное название учреждения – для руководителя, преподавателя)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1323A3" w:rsidRPr="00A25CB1" w:rsidRDefault="001323A3" w:rsidP="00965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C170D8" w:rsidRDefault="00C170D8" w:rsidP="0013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23A3" w:rsidRPr="00A25CB1" w:rsidRDefault="001323A3" w:rsidP="0013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Заявка заполняется на русском языке в электронном виде (текстовый формат </w:t>
      </w:r>
      <w:proofErr w:type="spellStart"/>
      <w:r w:rsidRPr="00A25CB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25CB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без сокращений, 12 кеглем, шрифтом </w:t>
      </w:r>
      <w:proofErr w:type="spellStart"/>
      <w:r w:rsidRPr="00A25CB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A2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B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2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CB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25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3A3" w:rsidRPr="00A25CB1" w:rsidRDefault="001323A3" w:rsidP="0013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Для участия в акции заявку следует ОДНОВРЕМЕННО направить на 2 адреса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hyperlink r:id="rId4" w:history="1">
        <w:r w:rsidRPr="001F17D2">
          <w:rPr>
            <w:rStyle w:val="a3"/>
            <w:rFonts w:ascii="Times New Roman" w:hAnsi="Times New Roman" w:cs="Times New Roman"/>
            <w:sz w:val="24"/>
            <w:szCs w:val="24"/>
          </w:rPr>
          <w:t>ovs@pskovlib.ru</w:t>
        </w:r>
      </w:hyperlink>
      <w:r w:rsidRPr="00A25CB1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A25CB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yun.otdel@library.mogilev.by</w:t>
        </w:r>
      </w:hyperlink>
      <w:r w:rsidRPr="00A25CB1">
        <w:rPr>
          <w:rFonts w:ascii="Times New Roman" w:hAnsi="Times New Roman" w:cs="Times New Roman"/>
          <w:sz w:val="24"/>
          <w:szCs w:val="24"/>
        </w:rPr>
        <w:t xml:space="preserve"> (тема сообщения «Эхо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Чернобыля: 40 лет спустя»).</w:t>
      </w:r>
    </w:p>
    <w:p w:rsidR="001323A3" w:rsidRPr="00A25CB1" w:rsidRDefault="001323A3" w:rsidP="00132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0D8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A25CB1">
        <w:rPr>
          <w:rFonts w:ascii="Times New Roman" w:hAnsi="Times New Roman" w:cs="Times New Roman"/>
          <w:sz w:val="24"/>
          <w:szCs w:val="24"/>
        </w:rPr>
        <w:t xml:space="preserve"> Заявка на участие в акции принимается только при условии приложения</w:t>
      </w:r>
      <w:r w:rsidR="00C170D8"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 xml:space="preserve">к ней подписанного совершеннолетними участниками и взрослыми (в том числе, родителями) Согласия на обработку и использование персональных данных (отдельно – на каждого ребенка). Соглашение должно содержать оригинальную подпись (быть отсканировано). </w:t>
      </w:r>
    </w:p>
    <w:p w:rsidR="00843591" w:rsidRDefault="00843591">
      <w:bookmarkStart w:id="0" w:name="_GoBack"/>
      <w:bookmarkEnd w:id="0"/>
    </w:p>
    <w:sectPr w:rsidR="00843591" w:rsidSect="001323A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A3"/>
    <w:rsid w:val="001323A3"/>
    <w:rsid w:val="00843591"/>
    <w:rsid w:val="00C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BB8EB-F607-4F93-8E6E-2E7E0BFA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2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n.otdel@library.mogilev.by" TargetMode="External"/><Relationship Id="rId4" Type="http://schemas.openxmlformats.org/officeDocument/2006/relationships/hyperlink" Target="mailto:ovs@pskov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2026-02-04T07:17:00Z</dcterms:created>
  <dcterms:modified xsi:type="dcterms:W3CDTF">2026-02-04T07:21:00Z</dcterms:modified>
</cp:coreProperties>
</file>